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EC" w:rsidRPr="00121575" w:rsidRDefault="00523DEC">
      <w:pPr>
        <w:rPr>
          <w:noProof/>
          <w:lang w:val="hr-HR"/>
        </w:rPr>
      </w:pPr>
      <w:bookmarkStart w:id="0" w:name="_GoBack"/>
      <w:bookmarkEnd w:id="0"/>
    </w:p>
    <w:p w:rsidR="00C51D0B" w:rsidRPr="00121575" w:rsidRDefault="00C51D0B" w:rsidP="003A6C8B">
      <w:pPr>
        <w:rPr>
          <w:i/>
          <w:noProof/>
          <w:lang w:val="hr-HR"/>
        </w:rPr>
      </w:pPr>
    </w:p>
    <w:p w:rsidR="00212317" w:rsidRPr="00121575" w:rsidRDefault="00212317" w:rsidP="003A6C8B">
      <w:pPr>
        <w:rPr>
          <w:noProof/>
          <w:lang w:val="hr-HR"/>
        </w:rPr>
      </w:pPr>
    </w:p>
    <w:p w:rsidR="00212317" w:rsidRPr="00121575" w:rsidRDefault="00212317" w:rsidP="00212317">
      <w:pPr>
        <w:rPr>
          <w:noProof/>
          <w:lang w:val="hr-HR"/>
        </w:rPr>
      </w:pPr>
    </w:p>
    <w:p w:rsidR="00212317" w:rsidRPr="00121575" w:rsidRDefault="00212317" w:rsidP="00212317">
      <w:pPr>
        <w:jc w:val="both"/>
        <w:rPr>
          <w:lang w:val="bs-Latn-BA"/>
        </w:rPr>
      </w:pPr>
      <w:r w:rsidRPr="00121575">
        <w:rPr>
          <w:lang w:val="bs-Latn-BA"/>
        </w:rPr>
        <w:t>Na osnovu člana 85. stav 9. Zakona o javnim nabavkama Bosne i Hercegovine (“Službeni glasnik BiH”, broj: 39/14, 59/22 i 50/24)</w:t>
      </w:r>
      <w:r w:rsidR="004E5A8B" w:rsidRPr="00121575">
        <w:rPr>
          <w:lang w:val="bs-Latn-BA"/>
        </w:rPr>
        <w:t xml:space="preserve"> i </w:t>
      </w:r>
      <w:r w:rsidR="003660DA" w:rsidRPr="00121575">
        <w:rPr>
          <w:lang w:val="bs-Latn-BA"/>
        </w:rPr>
        <w:t xml:space="preserve">člana 5. stav 1. pod f) </w:t>
      </w:r>
      <w:r w:rsidR="004E5A8B" w:rsidRPr="00121575">
        <w:rPr>
          <w:lang w:val="bs-Latn-BA"/>
        </w:rPr>
        <w:t xml:space="preserve">Uputstva o uspostavljanju i vođenju sistema kvalifikacije („Službeni glasnik BiH“ broj: 96/14), </w:t>
      </w:r>
      <w:r w:rsidRPr="00121575">
        <w:rPr>
          <w:lang w:val="bs-Latn-BA"/>
        </w:rPr>
        <w:t xml:space="preserve"> JP Elektroprivreda BiH d.d. – Sarajevo</w:t>
      </w:r>
      <w:r w:rsidR="000D2B42">
        <w:rPr>
          <w:lang w:val="bs-Latn-BA"/>
        </w:rPr>
        <w:t xml:space="preserve">, </w:t>
      </w:r>
      <w:r w:rsidR="000D2B42" w:rsidRPr="000D2B42">
        <w:rPr>
          <w:lang w:val="bs-Latn-BA"/>
        </w:rPr>
        <w:t>Podružnic</w:t>
      </w:r>
      <w:r w:rsidR="00871EC6">
        <w:rPr>
          <w:lang w:val="bs-Latn-BA"/>
        </w:rPr>
        <w:t>a</w:t>
      </w:r>
      <w:r w:rsidR="000D2B42" w:rsidRPr="000D2B42">
        <w:rPr>
          <w:lang w:val="bs-Latn-BA"/>
        </w:rPr>
        <w:t xml:space="preserve"> „Elektrodistribucija” Tuzla</w:t>
      </w:r>
      <w:r w:rsidR="002B2E05" w:rsidRPr="00121575">
        <w:rPr>
          <w:lang w:val="bs-Latn-BA"/>
        </w:rPr>
        <w:t xml:space="preserve">, </w:t>
      </w:r>
      <w:r w:rsidR="004E5A8B" w:rsidRPr="00121575">
        <w:rPr>
          <w:lang w:val="bs-Latn-BA"/>
        </w:rPr>
        <w:t>formira</w:t>
      </w:r>
    </w:p>
    <w:p w:rsidR="00212317" w:rsidRPr="00121575" w:rsidRDefault="00212317" w:rsidP="00212317">
      <w:pPr>
        <w:jc w:val="both"/>
        <w:rPr>
          <w:lang w:val="bs-Latn-BA"/>
        </w:rPr>
      </w:pPr>
    </w:p>
    <w:p w:rsidR="00212317" w:rsidRPr="00121575" w:rsidRDefault="00212317" w:rsidP="00212317">
      <w:pPr>
        <w:jc w:val="both"/>
        <w:rPr>
          <w:lang w:val="bs-Latn-BA"/>
        </w:rPr>
      </w:pPr>
    </w:p>
    <w:p w:rsidR="00212317" w:rsidRPr="00121575" w:rsidRDefault="00212317" w:rsidP="00212317">
      <w:pPr>
        <w:jc w:val="both"/>
        <w:rPr>
          <w:lang w:val="bs-Latn-BA"/>
        </w:rPr>
      </w:pPr>
    </w:p>
    <w:p w:rsidR="00212317" w:rsidRPr="00121575" w:rsidRDefault="004E5A8B" w:rsidP="00212317">
      <w:pPr>
        <w:jc w:val="center"/>
        <w:rPr>
          <w:b/>
          <w:lang w:val="bs-Latn-BA"/>
        </w:rPr>
      </w:pPr>
      <w:r w:rsidRPr="00121575">
        <w:rPr>
          <w:b/>
          <w:lang w:val="bs-Latn-BA"/>
        </w:rPr>
        <w:t>LISTU</w:t>
      </w:r>
      <w:r w:rsidR="00212317" w:rsidRPr="00121575">
        <w:rPr>
          <w:b/>
          <w:lang w:val="bs-Latn-BA"/>
        </w:rPr>
        <w:t xml:space="preserve"> KVALIFIKOVANIH KANDIDATA </w:t>
      </w:r>
    </w:p>
    <w:p w:rsidR="00212317" w:rsidRPr="00121575" w:rsidRDefault="00212317" w:rsidP="00212317">
      <w:pPr>
        <w:jc w:val="center"/>
        <w:rPr>
          <w:b/>
          <w:lang w:val="bs-Latn-BA"/>
        </w:rPr>
      </w:pPr>
    </w:p>
    <w:p w:rsidR="00212317" w:rsidRPr="00121575" w:rsidRDefault="00212317" w:rsidP="00212317">
      <w:pPr>
        <w:jc w:val="both"/>
        <w:rPr>
          <w:b/>
          <w:lang w:val="hr-HR"/>
        </w:rPr>
      </w:pPr>
      <w:r w:rsidRPr="00121575">
        <w:rPr>
          <w:b/>
          <w:lang w:val="hr-HR"/>
        </w:rPr>
        <w:t xml:space="preserve">Sistem kvalifikacije broj: </w:t>
      </w:r>
      <w:r w:rsidR="000D2B42" w:rsidRPr="000D2B42">
        <w:rPr>
          <w:b/>
        </w:rPr>
        <w:t>1426-0-2-1-2-206/25</w:t>
      </w:r>
    </w:p>
    <w:p w:rsidR="00945EE2" w:rsidRPr="00121575" w:rsidRDefault="00945EE2" w:rsidP="00212317">
      <w:pPr>
        <w:jc w:val="both"/>
        <w:rPr>
          <w:b/>
          <w:lang w:val="hr-HR"/>
        </w:rPr>
      </w:pPr>
    </w:p>
    <w:p w:rsidR="00212317" w:rsidRPr="00121575" w:rsidRDefault="00212317" w:rsidP="00212317">
      <w:pPr>
        <w:jc w:val="both"/>
        <w:rPr>
          <w:b/>
          <w:lang w:val="hr-HR"/>
        </w:rPr>
      </w:pPr>
      <w:r w:rsidRPr="00121575">
        <w:rPr>
          <w:b/>
          <w:lang w:val="hr-HR"/>
        </w:rPr>
        <w:t>Predmet</w:t>
      </w:r>
      <w:r w:rsidR="00CB5F47" w:rsidRPr="00121575">
        <w:rPr>
          <w:b/>
          <w:lang w:val="hr-HR"/>
        </w:rPr>
        <w:t xml:space="preserve">: </w:t>
      </w:r>
      <w:r w:rsidR="000D2B42" w:rsidRPr="000D2B42">
        <w:rPr>
          <w:b/>
          <w:noProof/>
          <w:lang w:val="bs-Latn-BA"/>
        </w:rPr>
        <w:t>Usluge osiguranja vozila, za potrebe Podružnice „Elektrodistribucija“ Tuzla</w:t>
      </w:r>
    </w:p>
    <w:p w:rsidR="00945EE2" w:rsidRPr="00121575" w:rsidRDefault="00945EE2" w:rsidP="00212317">
      <w:pPr>
        <w:jc w:val="both"/>
        <w:rPr>
          <w:b/>
          <w:lang w:val="hr-HR"/>
        </w:rPr>
      </w:pPr>
    </w:p>
    <w:p w:rsidR="004E45E5" w:rsidRPr="00121575" w:rsidRDefault="004E45E5" w:rsidP="00212317">
      <w:pPr>
        <w:jc w:val="both"/>
        <w:rPr>
          <w:lang w:val="hr-HR"/>
        </w:rPr>
      </w:pPr>
      <w:r w:rsidRPr="00121575">
        <w:rPr>
          <w:lang w:val="hr-HR"/>
        </w:rPr>
        <w:t xml:space="preserve">Vrijeme trajanja  sistema kvalifikacije: </w:t>
      </w:r>
      <w:r w:rsidR="000D2B42">
        <w:t>03.12.2025</w:t>
      </w:r>
      <w:r w:rsidR="00A15745" w:rsidRPr="00121575">
        <w:t xml:space="preserve">. </w:t>
      </w:r>
      <w:r w:rsidR="000D2B42">
        <w:t>–</w:t>
      </w:r>
      <w:r w:rsidR="00A15745" w:rsidRPr="00121575">
        <w:t xml:space="preserve"> </w:t>
      </w:r>
      <w:r w:rsidR="000D2B42">
        <w:t>03.12.2028</w:t>
      </w:r>
      <w:r w:rsidR="00121575" w:rsidRPr="00121575">
        <w:t>.</w:t>
      </w:r>
    </w:p>
    <w:p w:rsidR="00212317" w:rsidRPr="00121575" w:rsidRDefault="00212317" w:rsidP="00212317">
      <w:pPr>
        <w:jc w:val="both"/>
        <w:rPr>
          <w:lang w:val="hr-HR"/>
        </w:rPr>
      </w:pPr>
    </w:p>
    <w:p w:rsidR="00945EE2" w:rsidRPr="00121575" w:rsidRDefault="00945EE2" w:rsidP="00945EE2">
      <w:pPr>
        <w:jc w:val="both"/>
        <w:rPr>
          <w:b/>
          <w:lang w:val="hr-HR"/>
        </w:rPr>
      </w:pPr>
      <w:r w:rsidRPr="00121575">
        <w:rPr>
          <w:b/>
          <w:lang w:val="hr-HR"/>
        </w:rPr>
        <w:t>Kvalifikovani kandidati:</w:t>
      </w:r>
    </w:p>
    <w:p w:rsidR="00212317" w:rsidRPr="00121575" w:rsidRDefault="00212317" w:rsidP="00212317">
      <w:pPr>
        <w:jc w:val="both"/>
        <w:rPr>
          <w:lang w:val="hr-HR"/>
        </w:rPr>
      </w:pPr>
    </w:p>
    <w:p w:rsidR="000D2B42" w:rsidRPr="00607B60" w:rsidRDefault="000D2B42" w:rsidP="000D2B42">
      <w:pPr>
        <w:pStyle w:val="ListParagraph"/>
        <w:numPr>
          <w:ilvl w:val="0"/>
          <w:numId w:val="3"/>
        </w:numPr>
        <w:jc w:val="both"/>
        <w:rPr>
          <w:bCs/>
        </w:rPr>
      </w:pPr>
      <w:r w:rsidRPr="00607B60">
        <w:t xml:space="preserve">„Premium </w:t>
      </w:r>
      <w:proofErr w:type="spellStart"/>
      <w:r w:rsidRPr="00607B60">
        <w:t>osiguranje</w:t>
      </w:r>
      <w:proofErr w:type="spellEnd"/>
      <w:r w:rsidRPr="00607B60">
        <w:t xml:space="preserve">“ </w:t>
      </w:r>
      <w:proofErr w:type="spellStart"/>
      <w:r w:rsidRPr="00607B60">
        <w:t>a.d.</w:t>
      </w:r>
      <w:proofErr w:type="spellEnd"/>
      <w:r w:rsidRPr="00607B60">
        <w:rPr>
          <w:bCs/>
        </w:rPr>
        <w:t xml:space="preserve">, </w:t>
      </w:r>
    </w:p>
    <w:p w:rsidR="000D2B42" w:rsidRPr="00607B60" w:rsidRDefault="000D2B42" w:rsidP="000D2B42">
      <w:pPr>
        <w:pStyle w:val="ListParagraph"/>
        <w:numPr>
          <w:ilvl w:val="0"/>
          <w:numId w:val="3"/>
        </w:numPr>
        <w:jc w:val="both"/>
        <w:rPr>
          <w:bCs/>
        </w:rPr>
      </w:pPr>
      <w:r w:rsidRPr="00607B60">
        <w:t xml:space="preserve">„OSIGURANJE AURA“ </w:t>
      </w:r>
      <w:proofErr w:type="spellStart"/>
      <w:r w:rsidRPr="00607B60">
        <w:t>a.d.</w:t>
      </w:r>
      <w:proofErr w:type="spellEnd"/>
      <w:r w:rsidRPr="00607B60">
        <w:t xml:space="preserve"> Banja Luka</w:t>
      </w:r>
    </w:p>
    <w:p w:rsidR="000D2B42" w:rsidRPr="00607B60" w:rsidRDefault="000D2B42" w:rsidP="000D2B42">
      <w:pPr>
        <w:pStyle w:val="ListParagraph"/>
        <w:numPr>
          <w:ilvl w:val="0"/>
          <w:numId w:val="3"/>
        </w:numPr>
        <w:jc w:val="both"/>
        <w:rPr>
          <w:bCs/>
        </w:rPr>
      </w:pPr>
      <w:r w:rsidRPr="00607B60">
        <w:t xml:space="preserve">SARAJEVO-OSIGURANJE </w:t>
      </w:r>
      <w:proofErr w:type="spellStart"/>
      <w:r w:rsidRPr="00607B60">
        <w:t>d.d</w:t>
      </w:r>
      <w:proofErr w:type="spellEnd"/>
      <w:r w:rsidRPr="00607B60">
        <w:t>. Sarajevo</w:t>
      </w:r>
      <w:r w:rsidRPr="00607B60">
        <w:rPr>
          <w:bCs/>
        </w:rPr>
        <w:t xml:space="preserve"> </w:t>
      </w:r>
    </w:p>
    <w:p w:rsidR="000D2B42" w:rsidRPr="003717A5" w:rsidRDefault="000D2B42" w:rsidP="000D2B42">
      <w:pPr>
        <w:pStyle w:val="ListParagraph"/>
        <w:numPr>
          <w:ilvl w:val="0"/>
          <w:numId w:val="3"/>
        </w:numPr>
        <w:jc w:val="both"/>
        <w:rPr>
          <w:bCs/>
        </w:rPr>
      </w:pPr>
      <w:r w:rsidRPr="00607B60">
        <w:rPr>
          <w:bCs/>
        </w:rPr>
        <w:t xml:space="preserve"> </w:t>
      </w:r>
      <w:r w:rsidRPr="00607B60">
        <w:t xml:space="preserve">EUROHERC OSIGURANJE </w:t>
      </w:r>
      <w:proofErr w:type="spellStart"/>
      <w:r w:rsidRPr="00607B60">
        <w:t>d.d</w:t>
      </w:r>
      <w:proofErr w:type="spellEnd"/>
      <w:r w:rsidRPr="00607B60">
        <w:t>.</w:t>
      </w:r>
    </w:p>
    <w:p w:rsidR="003717A5" w:rsidRPr="00607B60" w:rsidRDefault="003717A5" w:rsidP="003717A5">
      <w:pPr>
        <w:pStyle w:val="ListParagraph"/>
        <w:numPr>
          <w:ilvl w:val="0"/>
          <w:numId w:val="3"/>
        </w:numPr>
        <w:contextualSpacing w:val="0"/>
      </w:pPr>
      <w:r w:rsidRPr="00607B60">
        <w:t xml:space="preserve">ADRIATIC OSIGURANJE </w:t>
      </w:r>
      <w:proofErr w:type="spellStart"/>
      <w:r w:rsidRPr="00607B60">
        <w:t>d.d</w:t>
      </w:r>
      <w:proofErr w:type="spellEnd"/>
      <w:r w:rsidRPr="00607B60">
        <w:t>.</w:t>
      </w:r>
    </w:p>
    <w:p w:rsidR="00CB5F47" w:rsidRPr="00121575" w:rsidRDefault="00CB5F47" w:rsidP="000D2B42">
      <w:pPr>
        <w:ind w:left="720"/>
        <w:jc w:val="both"/>
        <w:rPr>
          <w:lang w:val="hr-HR"/>
        </w:rPr>
      </w:pPr>
      <w:r w:rsidRPr="00121575">
        <w:rPr>
          <w:lang w:val="hr-HR"/>
        </w:rPr>
        <w:tab/>
      </w:r>
    </w:p>
    <w:p w:rsidR="00212317" w:rsidRPr="00121575" w:rsidRDefault="00212317" w:rsidP="00212317">
      <w:pPr>
        <w:rPr>
          <w:noProof/>
          <w:lang w:val="hr-HR"/>
        </w:rPr>
      </w:pPr>
    </w:p>
    <w:p w:rsidR="00212317" w:rsidRPr="00121575" w:rsidRDefault="00212317" w:rsidP="00212317">
      <w:pPr>
        <w:jc w:val="both"/>
        <w:rPr>
          <w:noProof/>
          <w:lang w:val="hr-HR"/>
        </w:rPr>
      </w:pPr>
      <w:r w:rsidRPr="00121575">
        <w:rPr>
          <w:noProof/>
          <w:lang w:val="hr-HR"/>
        </w:rPr>
        <w:t>Ugovorni organ će 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212317" w:rsidRPr="00121575" w:rsidRDefault="00212317" w:rsidP="003A6C8B">
      <w:pPr>
        <w:rPr>
          <w:noProof/>
          <w:lang w:val="hr-HR"/>
        </w:rPr>
      </w:pPr>
    </w:p>
    <w:p w:rsidR="00C51D0B" w:rsidRPr="00121575" w:rsidRDefault="00C51D0B" w:rsidP="003A6C8B">
      <w:pPr>
        <w:rPr>
          <w:noProof/>
          <w:lang w:val="hr-HR"/>
        </w:rPr>
      </w:pPr>
    </w:p>
    <w:sectPr w:rsidR="00C51D0B" w:rsidRPr="00121575" w:rsidSect="00F7668C">
      <w:footerReference w:type="default" r:id="rId8"/>
      <w:headerReference w:type="first" r:id="rId9"/>
      <w:footerReference w:type="first" r:id="rId10"/>
      <w:pgSz w:w="11907" w:h="16840" w:code="9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6F2" w:rsidRDefault="002B16F2">
      <w:r>
        <w:separator/>
      </w:r>
    </w:p>
  </w:endnote>
  <w:endnote w:type="continuationSeparator" w:id="0">
    <w:p w:rsidR="002B16F2" w:rsidRDefault="002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1E0" w:firstRow="1" w:lastRow="1" w:firstColumn="1" w:lastColumn="1" w:noHBand="0" w:noVBand="0"/>
    </w:tblPr>
    <w:tblGrid>
      <w:gridCol w:w="9810"/>
    </w:tblGrid>
    <w:tr w:rsidR="0003336C" w:rsidRPr="002648D7" w:rsidTr="00264D16">
      <w:trPr>
        <w:trHeight w:val="179"/>
      </w:trPr>
      <w:tc>
        <w:tcPr>
          <w:tcW w:w="9810" w:type="dxa"/>
        </w:tcPr>
        <w:p w:rsidR="0003336C" w:rsidRDefault="00C51D0B" w:rsidP="00EC54A8">
          <w:pPr>
            <w:pStyle w:val="Footer"/>
            <w:rPr>
              <w:rFonts w:ascii="Franklin Gothic Medium" w:hAnsi="Franklin Gothic Medium"/>
              <w:noProof/>
              <w:sz w:val="14"/>
              <w:szCs w:val="14"/>
              <w:lang w:val="hr-HR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1815B509" wp14:editId="13CED1DF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oote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5916" w:rsidRPr="0030052C" w:rsidRDefault="00EC54A8" w:rsidP="00EC54A8">
    <w:pPr>
      <w:pStyle w:val="Footer"/>
      <w:jc w:val="center"/>
    </w:pPr>
    <w:r w:rsidRPr="0030052C">
      <w:rPr>
        <w:rStyle w:val="PageNumber"/>
        <w:noProof/>
        <w:sz w:val="14"/>
        <w:szCs w:val="14"/>
        <w:lang w:val="hr-HR"/>
      </w:rPr>
      <w:fldChar w:fldCharType="begin"/>
    </w:r>
    <w:r w:rsidRPr="0030052C">
      <w:rPr>
        <w:rStyle w:val="PageNumber"/>
        <w:noProof/>
        <w:sz w:val="14"/>
        <w:szCs w:val="14"/>
        <w:lang w:val="hr-HR"/>
      </w:rPr>
      <w:instrText xml:space="preserve"> PAGE  \* Arabic  \* MERGEFORMAT </w:instrText>
    </w:r>
    <w:r w:rsidRPr="0030052C">
      <w:rPr>
        <w:rStyle w:val="PageNumber"/>
        <w:noProof/>
        <w:sz w:val="14"/>
        <w:szCs w:val="14"/>
        <w:lang w:val="hr-HR"/>
      </w:rPr>
      <w:fldChar w:fldCharType="separate"/>
    </w:r>
    <w:r w:rsidR="00D611FF">
      <w:rPr>
        <w:rStyle w:val="PageNumber"/>
        <w:noProof/>
        <w:sz w:val="14"/>
        <w:szCs w:val="14"/>
        <w:lang w:val="hr-HR"/>
      </w:rPr>
      <w:t>2</w:t>
    </w:r>
    <w:r w:rsidRPr="0030052C">
      <w:rPr>
        <w:rStyle w:val="PageNumber"/>
        <w:noProof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0" w:type="dxa"/>
      <w:tblInd w:w="-180" w:type="dxa"/>
      <w:tblLayout w:type="fixed"/>
      <w:tblLook w:val="01E0" w:firstRow="1" w:lastRow="1" w:firstColumn="1" w:lastColumn="1" w:noHBand="0" w:noVBand="0"/>
    </w:tblPr>
    <w:tblGrid>
      <w:gridCol w:w="1530"/>
      <w:gridCol w:w="3910"/>
      <w:gridCol w:w="4320"/>
      <w:gridCol w:w="90"/>
    </w:tblGrid>
    <w:tr w:rsidR="00A15745" w:rsidRPr="002648D7" w:rsidTr="002B1A17">
      <w:trPr>
        <w:gridAfter w:val="1"/>
        <w:wAfter w:w="90" w:type="dxa"/>
        <w:trHeight w:val="179"/>
      </w:trPr>
      <w:tc>
        <w:tcPr>
          <w:tcW w:w="1530" w:type="dxa"/>
          <w:vMerge w:val="restart"/>
          <w:vAlign w:val="center"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7A1DF7DF" wp14:editId="6ABB1966">
                <wp:extent cx="834390" cy="834390"/>
                <wp:effectExtent l="0" t="0" r="3810" b="381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4390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15745" w:rsidRDefault="00A15745" w:rsidP="00A15745">
          <w:pPr>
            <w:tabs>
              <w:tab w:val="center" w:pos="4703"/>
              <w:tab w:val="right" w:pos="9406"/>
            </w:tabs>
            <w:jc w:val="center"/>
            <w:rPr>
              <w:rFonts w:ascii="Franklin Gothic Medium" w:hAnsi="Franklin Gothic Medium"/>
              <w:sz w:val="10"/>
              <w:szCs w:val="10"/>
            </w:rPr>
          </w:pPr>
          <w:r>
            <w:rPr>
              <w:rFonts w:ascii="Franklin Gothic Medium" w:hAnsi="Franklin Gothic Medium"/>
              <w:sz w:val="10"/>
              <w:szCs w:val="10"/>
            </w:rPr>
            <w:t>04 100 020087</w:t>
          </w:r>
        </w:p>
        <w:p w:rsidR="00A15745" w:rsidRDefault="00A15745" w:rsidP="00A15745">
          <w:pPr>
            <w:tabs>
              <w:tab w:val="center" w:pos="4703"/>
              <w:tab w:val="right" w:pos="9406"/>
            </w:tabs>
            <w:jc w:val="center"/>
            <w:rPr>
              <w:rFonts w:ascii="Franklin Gothic Medium" w:hAnsi="Franklin Gothic Medium"/>
              <w:sz w:val="10"/>
              <w:szCs w:val="10"/>
            </w:rPr>
          </w:pPr>
          <w:r>
            <w:rPr>
              <w:rFonts w:ascii="Franklin Gothic Medium" w:hAnsi="Franklin Gothic Medium"/>
              <w:sz w:val="10"/>
              <w:szCs w:val="10"/>
            </w:rPr>
            <w:t>04 104 020087</w:t>
          </w:r>
        </w:p>
        <w:p w:rsidR="00A15745" w:rsidRPr="005D3053" w:rsidRDefault="00A15745" w:rsidP="00A15745">
          <w:pPr>
            <w:tabs>
              <w:tab w:val="center" w:pos="4703"/>
              <w:tab w:val="right" w:pos="9406"/>
            </w:tabs>
            <w:jc w:val="center"/>
            <w:rPr>
              <w:rFonts w:ascii="Franklin Gothic Medium" w:hAnsi="Franklin Gothic Medium"/>
              <w:sz w:val="10"/>
              <w:szCs w:val="10"/>
            </w:rPr>
          </w:pPr>
          <w:r>
            <w:rPr>
              <w:rFonts w:ascii="Franklin Gothic Medium" w:hAnsi="Franklin Gothic Medium"/>
              <w:sz w:val="10"/>
              <w:szCs w:val="10"/>
            </w:rPr>
            <w:t>04 764 020087</w:t>
          </w: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  <w:r w:rsidRPr="00C35E2A">
            <w:rPr>
              <w:noProof/>
              <w:lang w:val="bs-Latn-BA" w:eastAsia="bs-Latn-B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CA53C5" wp14:editId="3AFC6DC1">
                    <wp:simplePos x="0" y="0"/>
                    <wp:positionH relativeFrom="column">
                      <wp:posOffset>-1306830</wp:posOffset>
                    </wp:positionH>
                    <wp:positionV relativeFrom="paragraph">
                      <wp:posOffset>1270</wp:posOffset>
                    </wp:positionV>
                    <wp:extent cx="6388100" cy="0"/>
                    <wp:effectExtent l="0" t="0" r="0" b="0"/>
                    <wp:wrapNone/>
                    <wp:docPr id="3" name="Straight Connector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88100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>
                                  <a:shade val="95000"/>
                                  <a:satMod val="105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022527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9pt,.1pt" to="400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"/>
                </w:pict>
              </mc:Fallback>
            </mc:AlternateContent>
          </w:r>
        </w:p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  <w:r w:rsidRPr="00C35E2A">
            <w:rPr>
              <w:rFonts w:ascii="Franklin Gothic Medium" w:hAnsi="Franklin Gothic Medium"/>
              <w:sz w:val="14"/>
              <w:szCs w:val="14"/>
              <w:lang w:val="bs-Latn-BA"/>
            </w:rPr>
            <w:t>Vilsonovo šetalište 15, 71000 Sarajevo, BiH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Podružnica “Elektrodistribucija” Tuzla, </w:t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Rudarska 38, 75000 Tuzla, BiH</w:t>
          </w:r>
        </w:p>
      </w:tc>
    </w:tr>
    <w:tr w:rsidR="00A15745" w:rsidRPr="002648D7" w:rsidTr="002B1A17">
      <w:trPr>
        <w:gridAfter w:val="1"/>
        <w:wAfter w:w="90" w:type="dxa"/>
        <w:trHeight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</w:tc>
    </w:tr>
    <w:tr w:rsidR="00A15745" w:rsidRPr="002648D7" w:rsidTr="002B1A17">
      <w:trPr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sz w:val="14"/>
              <w:szCs w:val="14"/>
              <w:lang w:val="bs-Latn-BA"/>
            </w:rPr>
          </w:pPr>
          <w:r w:rsidRPr="00C35E2A">
            <w:rPr>
              <w:rFonts w:ascii="Franklin Gothic Medium" w:hAnsi="Franklin Gothic Medium"/>
              <w:sz w:val="14"/>
              <w:szCs w:val="14"/>
              <w:lang w:val="bs-Latn-BA"/>
            </w:rPr>
            <w:t>Reg. broj: UF/I-392/04 Kantonalni sud Sarajevo</w:t>
          </w:r>
        </w:p>
      </w:tc>
      <w:tc>
        <w:tcPr>
          <w:tcW w:w="4410" w:type="dxa"/>
          <w:gridSpan w:val="2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10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Reg. broj:  UF/I-279/05 Kantonalni sud Sarajevo</w:t>
          </w:r>
        </w:p>
      </w:tc>
    </w:tr>
    <w:tr w:rsidR="00A15745" w:rsidRPr="002648D7" w:rsidTr="002B1A17">
      <w:trPr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pl-PL"/>
            </w:rPr>
          </w:pPr>
        </w:p>
      </w:tc>
      <w:tc>
        <w:tcPr>
          <w:tcW w:w="3910" w:type="dxa"/>
          <w:vAlign w:val="center"/>
        </w:tcPr>
        <w:p w:rsidR="00A15745" w:rsidRPr="00C35E2A" w:rsidRDefault="00A15745" w:rsidP="00A15745">
          <w:pPr>
            <w:tabs>
              <w:tab w:val="center" w:pos="4703"/>
              <w:tab w:val="right" w:pos="9406"/>
            </w:tabs>
            <w:ind w:left="-20" w:hanging="90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C35E2A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Porezni broj: 4200225150005, PDV broj: 200225150005</w:t>
          </w:r>
        </w:p>
      </w:tc>
      <w:tc>
        <w:tcPr>
          <w:tcW w:w="4410" w:type="dxa"/>
          <w:gridSpan w:val="2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Porezni broj: 4200225150056, PDV broj: 200225150005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 xml:space="preserve">1549212003366506 - Intesa Sanpaolo Banka d.d. BiH 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1413855320040536</w:t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 - </w:t>
          </w: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Bosna Bank Internacional d.d. Sarajevo</w:t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br/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br/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ID broj: 4200225150072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>1410010009748956 - Bosnia Bank International d.d. Sarajevo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(redovni transakcijski račun)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hr-HR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 xml:space="preserve">1020500000090111 - Union Banka  d.d. Sarajevo                     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1413855320040924</w:t>
          </w: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 - </w:t>
          </w:r>
          <w:r w:rsidRPr="00484CE8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Bosna Bank Internacional d.d. Sarajevo</w:t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 xml:space="preserve"> </w:t>
          </w:r>
        </w:p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SSSSarajevoSarajevo,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hr-HR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>1346101000178654 - ASA Banka d.d. Sarajavo</w:t>
          </w:r>
        </w:p>
      </w:tc>
      <w:tc>
        <w:tcPr>
          <w:tcW w:w="4320" w:type="dxa"/>
          <w:vAlign w:val="center"/>
        </w:tcPr>
        <w:p w:rsidR="00A15745" w:rsidRPr="00E46C39" w:rsidRDefault="00A15745" w:rsidP="00A15745">
          <w:pPr>
            <w:tabs>
              <w:tab w:val="center" w:pos="4703"/>
              <w:tab w:val="right" w:pos="9406"/>
            </w:tabs>
            <w:ind w:right="-249"/>
            <w:rPr>
              <w:noProof/>
              <w:lang w:val="bs-Latn-BA"/>
            </w:rPr>
          </w:pPr>
          <w:r w:rsidRPr="00E46C39"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  <w:t>(priključci i pomoćne i sporedne djelatnosti)</w:t>
          </w:r>
        </w:p>
      </w:tc>
    </w:tr>
    <w:tr w:rsidR="00A15745" w:rsidRPr="002648D7" w:rsidTr="002B1A17">
      <w:trPr>
        <w:gridAfter w:val="1"/>
        <w:wAfter w:w="90" w:type="dxa"/>
        <w:trHeight w:hRule="exact" w:val="179"/>
      </w:trPr>
      <w:tc>
        <w:tcPr>
          <w:tcW w:w="1530" w:type="dxa"/>
          <w:vMerge/>
        </w:tcPr>
        <w:p w:rsidR="00A15745" w:rsidRPr="002648D7" w:rsidRDefault="00A15745" w:rsidP="00A15745">
          <w:pPr>
            <w:tabs>
              <w:tab w:val="center" w:pos="4703"/>
              <w:tab w:val="right" w:pos="9406"/>
            </w:tabs>
            <w:rPr>
              <w:rFonts w:ascii="Franklin Gothic Medium" w:hAnsi="Franklin Gothic Medium"/>
              <w:sz w:val="14"/>
              <w:szCs w:val="14"/>
              <w:lang w:val="de-DE"/>
            </w:rPr>
          </w:pPr>
        </w:p>
      </w:tc>
      <w:tc>
        <w:tcPr>
          <w:tcW w:w="3910" w:type="dxa"/>
          <w:vAlign w:val="center"/>
        </w:tcPr>
        <w:p w:rsidR="00A15745" w:rsidRDefault="00A15745" w:rsidP="00A15745">
          <w:pPr>
            <w:tabs>
              <w:tab w:val="center" w:pos="4703"/>
              <w:tab w:val="right" w:pos="9406"/>
            </w:tabs>
            <w:ind w:left="-110"/>
            <w:rPr>
              <w:rFonts w:ascii="Franklin Gothic Medium" w:hAnsi="Franklin Gothic Medium"/>
              <w:color w:val="000000" w:themeColor="text1"/>
              <w:sz w:val="14"/>
              <w:szCs w:val="14"/>
              <w:lang w:val="hr-HR" w:eastAsia="hr-HR"/>
            </w:rPr>
          </w:pPr>
          <w:r>
            <w:rPr>
              <w:rFonts w:ascii="Franklin Gothic Medium" w:hAnsi="Franklin Gothic Medium"/>
              <w:sz w:val="14"/>
              <w:szCs w:val="14"/>
              <w:lang w:val="hr-HR" w:eastAsia="hr-HR"/>
            </w:rPr>
            <w:t xml:space="preserve">1990490176075902 - Sparkasse Bank d.d. BiH                    </w:t>
          </w:r>
        </w:p>
      </w:tc>
      <w:tc>
        <w:tcPr>
          <w:tcW w:w="4320" w:type="dxa"/>
          <w:vAlign w:val="center"/>
        </w:tcPr>
        <w:p w:rsidR="00A15745" w:rsidRPr="00E46C39" w:rsidRDefault="002B16F2" w:rsidP="00A15745">
          <w:pPr>
            <w:rPr>
              <w:rFonts w:ascii="Franklin Gothic Medium" w:hAnsi="Franklin Gothic Medium"/>
              <w:noProof/>
              <w:sz w:val="14"/>
              <w:szCs w:val="14"/>
              <w:lang w:val="bs-Latn-BA"/>
            </w:rPr>
          </w:pPr>
          <w:hyperlink r:id="rId2" w:history="1">
            <w:r w:rsidR="00A15745" w:rsidRPr="00E46C39">
              <w:rPr>
                <w:rFonts w:ascii="Franklin Gothic Medium" w:hAnsi="Franklin Gothic Medium"/>
                <w:noProof/>
                <w:color w:val="0563C1"/>
                <w:sz w:val="14"/>
                <w:szCs w:val="14"/>
                <w:u w:val="single"/>
                <w:lang w:val="bs-Latn-BA"/>
              </w:rPr>
              <w:t>www.epbih.ba</w:t>
            </w:r>
          </w:hyperlink>
        </w:p>
      </w:tc>
    </w:tr>
  </w:tbl>
  <w:p w:rsidR="00F66228" w:rsidRDefault="00F66228" w:rsidP="00264D16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t xml:space="preserve">         </w:t>
    </w:r>
  </w:p>
  <w:p w:rsidR="00435926" w:rsidRPr="000A5898" w:rsidRDefault="00EC54A8" w:rsidP="000A5898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6F44A3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6F2" w:rsidRDefault="002B16F2">
      <w:r>
        <w:separator/>
      </w:r>
    </w:p>
  </w:footnote>
  <w:footnote w:type="continuationSeparator" w:id="0">
    <w:p w:rsidR="002B16F2" w:rsidRDefault="002B1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EC" w:rsidRDefault="00C11EDC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097C2630" wp14:editId="7AD1ABCB">
          <wp:extent cx="6370955" cy="92075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4701"/>
    <w:multiLevelType w:val="hybridMultilevel"/>
    <w:tmpl w:val="E4D8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05FD5"/>
    <w:multiLevelType w:val="hybridMultilevel"/>
    <w:tmpl w:val="A83A49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D3654"/>
    <w:multiLevelType w:val="hybridMultilevel"/>
    <w:tmpl w:val="0CA0D1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65ECA"/>
    <w:multiLevelType w:val="hybridMultilevel"/>
    <w:tmpl w:val="59FEC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A66A0F"/>
    <w:multiLevelType w:val="hybridMultilevel"/>
    <w:tmpl w:val="1DAC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44A37"/>
    <w:rsid w:val="000541B1"/>
    <w:rsid w:val="00077128"/>
    <w:rsid w:val="00087353"/>
    <w:rsid w:val="000A37F7"/>
    <w:rsid w:val="000A5898"/>
    <w:rsid w:val="000A79B3"/>
    <w:rsid w:val="000B3614"/>
    <w:rsid w:val="000B754C"/>
    <w:rsid w:val="000D1262"/>
    <w:rsid w:val="000D2B42"/>
    <w:rsid w:val="000D4B07"/>
    <w:rsid w:val="000F2ABD"/>
    <w:rsid w:val="0010653A"/>
    <w:rsid w:val="00121575"/>
    <w:rsid w:val="00127CCB"/>
    <w:rsid w:val="00132316"/>
    <w:rsid w:val="00142FF4"/>
    <w:rsid w:val="0016144F"/>
    <w:rsid w:val="00166997"/>
    <w:rsid w:val="0020212E"/>
    <w:rsid w:val="00210DBE"/>
    <w:rsid w:val="00212317"/>
    <w:rsid w:val="0026416D"/>
    <w:rsid w:val="002648D7"/>
    <w:rsid w:val="00264D16"/>
    <w:rsid w:val="002702AA"/>
    <w:rsid w:val="002726CA"/>
    <w:rsid w:val="002B16F2"/>
    <w:rsid w:val="002B2E05"/>
    <w:rsid w:val="002B62C7"/>
    <w:rsid w:val="002B6342"/>
    <w:rsid w:val="002C2EF4"/>
    <w:rsid w:val="002C36F2"/>
    <w:rsid w:val="002E5FC7"/>
    <w:rsid w:val="002E7121"/>
    <w:rsid w:val="002F204F"/>
    <w:rsid w:val="002F539D"/>
    <w:rsid w:val="0030052C"/>
    <w:rsid w:val="0034150A"/>
    <w:rsid w:val="003422BE"/>
    <w:rsid w:val="00343813"/>
    <w:rsid w:val="00352567"/>
    <w:rsid w:val="003625D5"/>
    <w:rsid w:val="003660DA"/>
    <w:rsid w:val="003717A5"/>
    <w:rsid w:val="00373B19"/>
    <w:rsid w:val="00387725"/>
    <w:rsid w:val="00396B54"/>
    <w:rsid w:val="003A1D66"/>
    <w:rsid w:val="003A6C8B"/>
    <w:rsid w:val="003B6666"/>
    <w:rsid w:val="003D69C1"/>
    <w:rsid w:val="003F49F5"/>
    <w:rsid w:val="003F69F7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6F44A3"/>
    <w:rsid w:val="007155A5"/>
    <w:rsid w:val="007735E7"/>
    <w:rsid w:val="00774A62"/>
    <w:rsid w:val="00787ADA"/>
    <w:rsid w:val="00790ABA"/>
    <w:rsid w:val="007B4EB5"/>
    <w:rsid w:val="007B709B"/>
    <w:rsid w:val="007D7A6D"/>
    <w:rsid w:val="007E4620"/>
    <w:rsid w:val="007F0400"/>
    <w:rsid w:val="007F573A"/>
    <w:rsid w:val="008137EB"/>
    <w:rsid w:val="00825D59"/>
    <w:rsid w:val="00853FEA"/>
    <w:rsid w:val="0085459B"/>
    <w:rsid w:val="008633FE"/>
    <w:rsid w:val="00871EC6"/>
    <w:rsid w:val="00880EE4"/>
    <w:rsid w:val="00885DCE"/>
    <w:rsid w:val="008A3959"/>
    <w:rsid w:val="008D3635"/>
    <w:rsid w:val="00913A33"/>
    <w:rsid w:val="009144E5"/>
    <w:rsid w:val="009356C6"/>
    <w:rsid w:val="00945EE2"/>
    <w:rsid w:val="00977FC1"/>
    <w:rsid w:val="009821CD"/>
    <w:rsid w:val="00985EBF"/>
    <w:rsid w:val="009867B0"/>
    <w:rsid w:val="009869AF"/>
    <w:rsid w:val="00991BB2"/>
    <w:rsid w:val="009B1A15"/>
    <w:rsid w:val="009B7F59"/>
    <w:rsid w:val="009C40B3"/>
    <w:rsid w:val="009C4E1A"/>
    <w:rsid w:val="009D2836"/>
    <w:rsid w:val="009D41DE"/>
    <w:rsid w:val="009E3EE7"/>
    <w:rsid w:val="009F414B"/>
    <w:rsid w:val="00A012B4"/>
    <w:rsid w:val="00A021C4"/>
    <w:rsid w:val="00A15745"/>
    <w:rsid w:val="00A15E22"/>
    <w:rsid w:val="00A40197"/>
    <w:rsid w:val="00A51BFD"/>
    <w:rsid w:val="00A54F50"/>
    <w:rsid w:val="00A75C97"/>
    <w:rsid w:val="00A83336"/>
    <w:rsid w:val="00A84CD9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7347D"/>
    <w:rsid w:val="00B90FAE"/>
    <w:rsid w:val="00B97C0B"/>
    <w:rsid w:val="00BA7DAB"/>
    <w:rsid w:val="00BB209B"/>
    <w:rsid w:val="00BB2820"/>
    <w:rsid w:val="00BB6EA6"/>
    <w:rsid w:val="00BE090C"/>
    <w:rsid w:val="00BE3C01"/>
    <w:rsid w:val="00C11EDC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B5F47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611FF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A7E1F1-0CCF-4F08-8295-F94AA7BC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6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1BBA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481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94E"/>
    <w:rPr>
      <w:sz w:val="24"/>
      <w:szCs w:val="24"/>
    </w:rPr>
  </w:style>
  <w:style w:type="character" w:styleId="PageNumber">
    <w:name w:val="page number"/>
    <w:basedOn w:val="DefaultParagraphFont"/>
    <w:rsid w:val="00481BBA"/>
  </w:style>
  <w:style w:type="paragraph" w:customStyle="1" w:styleId="Tekstbalonia">
    <w:name w:val="Tekst balončića"/>
    <w:basedOn w:val="Normal"/>
    <w:semiHidden/>
    <w:rsid w:val="00481BBA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9D28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83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3A6C8B"/>
    <w:pPr>
      <w:ind w:left="720"/>
      <w:contextualSpacing/>
    </w:pPr>
  </w:style>
  <w:style w:type="character" w:styleId="Hyperlink">
    <w:name w:val="Hyperlink"/>
    <w:basedOn w:val="DefaultParagraphFont"/>
    <w:unhideWhenUsed/>
    <w:rsid w:val="00F6622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66228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34"/>
    <w:qFormat/>
    <w:locked/>
    <w:rsid w:val="00A1574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pbih.b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03E61-43EB-423A-87BB-DA217066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Jasmin Džindo</cp:lastModifiedBy>
  <cp:revision>2</cp:revision>
  <cp:lastPrinted>2025-10-13T10:59:00Z</cp:lastPrinted>
  <dcterms:created xsi:type="dcterms:W3CDTF">2026-02-26T12:47:00Z</dcterms:created>
  <dcterms:modified xsi:type="dcterms:W3CDTF">2026-02-26T12:47:00Z</dcterms:modified>
</cp:coreProperties>
</file>