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32" w:rsidRPr="00B77C32" w:rsidRDefault="00B77C32" w:rsidP="00B77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bs-Latn-BA"/>
        </w:rPr>
      </w:pPr>
      <w:bookmarkStart w:id="0" w:name="_GoBack"/>
      <w:bookmarkEnd w:id="0"/>
      <w:r w:rsidRPr="00B77C32">
        <w:rPr>
          <w:rFonts w:ascii="Times New Roman" w:eastAsia="Times New Roman" w:hAnsi="Times New Roman" w:cs="Times New Roman"/>
          <w:bCs/>
          <w:noProof/>
          <w:kern w:val="36"/>
          <w:lang w:eastAsia="bs-Latn-BA"/>
        </w:rPr>
        <w:drawing>
          <wp:inline distT="0" distB="0" distL="0" distR="0" wp14:anchorId="2355AA4F" wp14:editId="2873511F">
            <wp:extent cx="5003800" cy="673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C32" w:rsidRPr="00B77C32" w:rsidRDefault="00B77C32" w:rsidP="00B77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bs-Latn-BA"/>
        </w:rPr>
      </w:pPr>
      <w:r w:rsidRPr="00B77C32">
        <w:rPr>
          <w:rFonts w:ascii="Times New Roman" w:eastAsia="Times New Roman" w:hAnsi="Times New Roman" w:cs="Times New Roman"/>
          <w:bCs/>
          <w:kern w:val="36"/>
          <w:lang w:eastAsia="bs-Latn-BA"/>
        </w:rPr>
        <w:t>Objavljeno: 07.05.2018.</w:t>
      </w:r>
    </w:p>
    <w:p w:rsidR="00B77C32" w:rsidRPr="00B77C32" w:rsidRDefault="00B77C32" w:rsidP="00B77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bs-Latn-BA"/>
        </w:rPr>
      </w:pPr>
      <w:r w:rsidRPr="00B77C32">
        <w:rPr>
          <w:rFonts w:ascii="Times New Roman" w:eastAsia="Times New Roman" w:hAnsi="Times New Roman" w:cs="Times New Roman"/>
          <w:b/>
          <w:bCs/>
          <w:kern w:val="36"/>
          <w:lang w:eastAsia="bs-Latn-BA"/>
        </w:rPr>
        <w:t xml:space="preserve">Snabdijevanje Sarajeva toplotnom energijom iz Kaknja: Projekt generacijskog karaktera 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>Fonda za zaštitu okoliša FBiH Fuad Čibukčić, generalni direktor JP "Elektroprivreda BiH" Bajazit Jašarević i izvršni direktor EPBiH Senad Salkić potpisali su danas Sporazum o sufinansiranju izrade idejnog projekta snabdijevanja toplotnom energijom od TE Kakanj do Sarajeva. 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 xml:space="preserve">Direktor Fonda Čibukčić ovom prilikom istaknuo je da je današnja svečanost posebno značajna, jer se radi o projektu koji ima generacijski karakter. 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 xml:space="preserve">- Studija izvodljivosti pokazala je da postoji opravdanost ovog projekta. Kao što znate, Fond je sufinansirao i izradu spomenute studije, a danas se obavezao da će sufinansirati i izradu idejnog projekta - kazao je Čibukčić. 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 xml:space="preserve">Generalni direktor EPBiH Bajazit Jašarević zahvalio je prisutnima za priliku da danas prisustvuje ovoj ceremoniji potpisivanja. 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 xml:space="preserve">- Fond je u proteklom periodu ostvario zavidan nivo partnerstva s "Elektroprivredom" i pomogao nam je da ispunimo zadatak Vlade FBiH - poručio je Jašarević. 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 xml:space="preserve">Dodao je da je ovaj projekt moguće realizirati i prije izgradnje zamjenskog bloka u TE Kakanj. 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 xml:space="preserve">Izvršni direktor EP Senad Salkić prisutnim novinarima kazao je da je studija izvodljivosti koju su uradili u proteklom periodu pokazala da je ukupna vrijednost ovog projekta oko 230 miliona KM te da bi krajnjim potrošačima toplotne energije cijena grijanja trebala biti znatno jeftnija nego danas.  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>- Izradom idejnog projekta tačno će se definirati trasa vrelovoda Kakanj - Sarajevo, dakle, stavit će se u fizičko okruženje. Procijenjena vrijednost izrade idejnog projekta je oko milion KM, a nakon što se odabere izvođač, izrada bi trebala trajati između 10 i 12 mjeseci - kazao je Salkić. 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 xml:space="preserve">Federalni ministar energije, rudarstva i industrije Nermin Džindić je ovom prilikom kazao da je sretan i da mu je čast i zadovoljstvo prisustvovati svečanom potpisivanju ovog sporazuma, te da je ovaj projekt strateško opredjeljenje Vlade FBiH i resornog ministarstva. 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 xml:space="preserve">- Energetska strategija FBiH u potpunosti prati i podržava ovaj i ovakve projekte. Međutim, potrebno je uključiti i kantonalni nivo, kako bi se lakše došlo do realizacije - istakao je Džindić. </w:t>
      </w:r>
    </w:p>
    <w:p w:rsidR="00B77C32" w:rsidRPr="00B77C32" w:rsidRDefault="00B77C32" w:rsidP="00B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B77C32">
        <w:rPr>
          <w:rFonts w:ascii="Times New Roman" w:eastAsia="Times New Roman" w:hAnsi="Times New Roman" w:cs="Times New Roman"/>
          <w:lang w:eastAsia="bs-Latn-BA"/>
        </w:rPr>
        <w:t xml:space="preserve">Dodao je da podrška Vlade FBiH i resornog ministarstva nije upitna. </w:t>
      </w:r>
    </w:p>
    <w:sectPr w:rsidR="00B77C32" w:rsidRPr="00B7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279"/>
    <w:multiLevelType w:val="multilevel"/>
    <w:tmpl w:val="269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32"/>
    <w:rsid w:val="006E07C9"/>
    <w:rsid w:val="00B77C32"/>
    <w:rsid w:val="00D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C3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B7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article-image-caption">
    <w:name w:val="article-image-caption"/>
    <w:basedOn w:val="Normal"/>
    <w:rsid w:val="00B7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sh-no">
    <w:name w:val="sh-no"/>
    <w:basedOn w:val="DefaultParagraphFont"/>
    <w:rsid w:val="00B77C32"/>
  </w:style>
  <w:style w:type="paragraph" w:styleId="BalloonText">
    <w:name w:val="Balloon Text"/>
    <w:basedOn w:val="Normal"/>
    <w:link w:val="BalloonTextChar"/>
    <w:uiPriority w:val="99"/>
    <w:semiHidden/>
    <w:unhideWhenUsed/>
    <w:rsid w:val="00B7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C3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B7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article-image-caption">
    <w:name w:val="article-image-caption"/>
    <w:basedOn w:val="Normal"/>
    <w:rsid w:val="00B7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sh-no">
    <w:name w:val="sh-no"/>
    <w:basedOn w:val="DefaultParagraphFont"/>
    <w:rsid w:val="00B77C32"/>
  </w:style>
  <w:style w:type="paragraph" w:styleId="BalloonText">
    <w:name w:val="Balloon Text"/>
    <w:basedOn w:val="Normal"/>
    <w:link w:val="BalloonTextChar"/>
    <w:uiPriority w:val="99"/>
    <w:semiHidden/>
    <w:unhideWhenUsed/>
    <w:rsid w:val="00B7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8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3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5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0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8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 Colo</dc:creator>
  <cp:lastModifiedBy>Mediha Colo</cp:lastModifiedBy>
  <cp:revision>3</cp:revision>
  <cp:lastPrinted>2018-07-23T12:35:00Z</cp:lastPrinted>
  <dcterms:created xsi:type="dcterms:W3CDTF">2018-07-23T11:26:00Z</dcterms:created>
  <dcterms:modified xsi:type="dcterms:W3CDTF">2018-07-23T12:35:00Z</dcterms:modified>
</cp:coreProperties>
</file>